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9792" w14:textId="77777777" w:rsidR="004427F5" w:rsidRDefault="004427F5" w:rsidP="00C41B32">
      <w:pPr>
        <w:pStyle w:val="a3"/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33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7892"/>
        <w:gridCol w:w="3555"/>
      </w:tblGrid>
      <w:tr w:rsidR="00D83E24" w:rsidRPr="00543B0A" w14:paraId="505545C2" w14:textId="77777777" w:rsidTr="00934DCC">
        <w:trPr>
          <w:trHeight w:val="805"/>
        </w:trPr>
        <w:tc>
          <w:tcPr>
            <w:tcW w:w="1889" w:type="dxa"/>
            <w:vMerge w:val="restart"/>
          </w:tcPr>
          <w:p w14:paraId="53BCACA8" w14:textId="77777777" w:rsidR="00D83E24" w:rsidRDefault="00D83E24" w:rsidP="00124758">
            <w:pPr>
              <w:pStyle w:val="a3"/>
              <w:tabs>
                <w:tab w:val="left" w:pos="709"/>
              </w:tabs>
              <w:ind w:left="0" w:hanging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1B030" wp14:editId="7D70FE4F">
                  <wp:extent cx="1132495" cy="1162050"/>
                  <wp:effectExtent l="0" t="0" r="0" b="0"/>
                  <wp:docPr id="1" name="Рисунок 1" descr="C:\Documents and Settings\user\Рабочий стол\Эмблема кафедры менеджм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Эмблема кафедры менеджм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76" cy="117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8832C" w14:textId="77777777" w:rsidR="00D83E24" w:rsidRDefault="00D83E24" w:rsidP="00D2050D">
            <w:pPr>
              <w:pStyle w:val="a3"/>
              <w:ind w:left="0"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0CF62A" w14:textId="77777777" w:rsidR="00D83E24" w:rsidRPr="00BE22F7" w:rsidRDefault="00D83E24" w:rsidP="00BE2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2" w:type="dxa"/>
          </w:tcPr>
          <w:p w14:paraId="3B4C9887" w14:textId="77777777" w:rsidR="00D83E24" w:rsidRPr="00124758" w:rsidRDefault="00D83E24" w:rsidP="00934DCC">
            <w:pPr>
              <w:jc w:val="center"/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</w:pPr>
            <w:r w:rsidRPr="00124758"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  <w:t>НАЦІОНАЛЬНИЙ ТЕХНІЧНИЙ УНІВЕРСИТЕТ</w:t>
            </w:r>
          </w:p>
          <w:p w14:paraId="048442D8" w14:textId="77777777" w:rsidR="00D83E24" w:rsidRDefault="00D83E24" w:rsidP="00C913C7">
            <w:pPr>
              <w:pStyle w:val="a3"/>
              <w:ind w:left="0"/>
              <w:jc w:val="center"/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</w:pPr>
            <w:r w:rsidRPr="00124758"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  <w:t>«ДНІПРОВСЬКА ПОЛІТЕХНІКА»</w:t>
            </w:r>
          </w:p>
          <w:p w14:paraId="61051D1A" w14:textId="77777777" w:rsidR="00934DCC" w:rsidRDefault="00934DCC" w:rsidP="00934DCC">
            <w:pPr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</w:pPr>
          </w:p>
          <w:p w14:paraId="1C3A56F9" w14:textId="77777777" w:rsidR="00934DCC" w:rsidRPr="00934DCC" w:rsidRDefault="00934DCC" w:rsidP="00934DCC">
            <w:pPr>
              <w:tabs>
                <w:tab w:val="left" w:pos="5569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3555" w:type="dxa"/>
          </w:tcPr>
          <w:p w14:paraId="052750D9" w14:textId="77777777" w:rsidR="00D83E24" w:rsidRPr="00124758" w:rsidRDefault="00D83E24" w:rsidP="002F210D">
            <w:pPr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D90F30" wp14:editId="0C289343">
                  <wp:extent cx="902825" cy="9594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45" cy="96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E24" w:rsidRPr="00EA069E" w14:paraId="7E7D12E8" w14:textId="77777777" w:rsidTr="00934DCC">
        <w:tc>
          <w:tcPr>
            <w:tcW w:w="1889" w:type="dxa"/>
            <w:vMerge/>
          </w:tcPr>
          <w:p w14:paraId="726214C4" w14:textId="77777777" w:rsidR="00D83E24" w:rsidRPr="00EA069E" w:rsidRDefault="00D83E24" w:rsidP="004427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2" w:type="dxa"/>
          </w:tcPr>
          <w:p w14:paraId="37C3959F" w14:textId="77777777" w:rsidR="00D83E24" w:rsidRPr="00934DCC" w:rsidRDefault="00D83E24" w:rsidP="00E63053">
            <w:pPr>
              <w:jc w:val="center"/>
              <w:rPr>
                <w:rFonts w:ascii="Arial Black" w:hAnsi="Arial Black" w:cs="Times New Roman"/>
                <w:b/>
                <w:color w:val="C00000"/>
                <w:sz w:val="36"/>
                <w:szCs w:val="36"/>
                <w:lang w:val="uk-UA"/>
              </w:rPr>
            </w:pPr>
            <w:r w:rsidRPr="00934DCC">
              <w:rPr>
                <w:rFonts w:ascii="Arial Black" w:hAnsi="Arial Black" w:cs="Times New Roman"/>
                <w:b/>
                <w:color w:val="C00000"/>
                <w:sz w:val="36"/>
                <w:szCs w:val="36"/>
                <w:lang w:val="uk-UA"/>
              </w:rPr>
              <w:t xml:space="preserve">КАФЕДРА МЕНЕДЖМЕНТУ </w:t>
            </w:r>
          </w:p>
          <w:p w14:paraId="654FB652" w14:textId="77777777" w:rsidR="00D83E24" w:rsidRPr="00124758" w:rsidRDefault="00D83E24" w:rsidP="00543B0A">
            <w:pPr>
              <w:pStyle w:val="a3"/>
              <w:jc w:val="center"/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</w:pPr>
            <w:r w:rsidRPr="00124758"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  <w:t>Спеціальність – 073«МЕНЕДЖМЕНТ»</w:t>
            </w:r>
          </w:p>
          <w:p w14:paraId="3E126585" w14:textId="77777777" w:rsidR="00D83E24" w:rsidRPr="00934DCC" w:rsidRDefault="00D83E24" w:rsidP="00BE22F7">
            <w:pPr>
              <w:pStyle w:val="a3"/>
              <w:jc w:val="center"/>
              <w:rPr>
                <w:rFonts w:ascii="Arial Black" w:hAnsi="Arial Black" w:cs="Times New Roman"/>
                <w:b/>
                <w:color w:val="C00000"/>
                <w:sz w:val="24"/>
                <w:szCs w:val="24"/>
                <w:lang w:val="uk-UA"/>
              </w:rPr>
            </w:pPr>
            <w:r w:rsidRPr="00934DCC">
              <w:rPr>
                <w:rFonts w:ascii="Arial Black" w:hAnsi="Arial Black" w:cs="Times New Roman"/>
                <w:b/>
                <w:color w:val="C00000"/>
                <w:sz w:val="24"/>
                <w:szCs w:val="24"/>
                <w:lang w:val="uk-UA"/>
              </w:rPr>
              <w:t>(спеціальність акредитовано до 2023 р.)</w:t>
            </w:r>
          </w:p>
        </w:tc>
        <w:tc>
          <w:tcPr>
            <w:tcW w:w="3555" w:type="dxa"/>
          </w:tcPr>
          <w:p w14:paraId="62CD7136" w14:textId="77777777" w:rsidR="00D83E24" w:rsidRPr="00124758" w:rsidRDefault="00D83E24" w:rsidP="002F210D">
            <w:pPr>
              <w:rPr>
                <w:rFonts w:ascii="Arial Black" w:hAnsi="Arial Black" w:cs="Times New Roman"/>
                <w:b/>
                <w:color w:val="C00000"/>
                <w:sz w:val="26"/>
                <w:szCs w:val="26"/>
                <w:lang w:val="uk-UA"/>
              </w:rPr>
            </w:pPr>
          </w:p>
        </w:tc>
      </w:tr>
    </w:tbl>
    <w:p w14:paraId="1F4B5CDF" w14:textId="77777777" w:rsidR="00C91F97" w:rsidRPr="00797F2C" w:rsidRDefault="00EA069E" w:rsidP="00C91F97">
      <w:pPr>
        <w:spacing w:before="120"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</w:pPr>
      <w:r w:rsidRPr="00797F2C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  <w:t>«</w:t>
      </w:r>
      <w:r w:rsidR="00C91F97" w:rsidRPr="00797F2C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  <w:t xml:space="preserve">Якісному управлінню можна навчитися. І будь-який з </w:t>
      </w:r>
    </w:p>
    <w:p w14:paraId="2936A3F7" w14:textId="77777777" w:rsidR="00C91F97" w:rsidRPr="00797F2C" w:rsidRDefault="009F1D86" w:rsidP="00C91F9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</w:pPr>
      <w:r w:rsidRPr="00797F2C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  <w:t>В</w:t>
      </w:r>
      <w:r w:rsidR="00C91F97" w:rsidRPr="00797F2C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  <w:t>ас зможе навчитися тому,</w:t>
      </w:r>
      <w:r w:rsidR="007325EB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  <w:t xml:space="preserve"> як стати кращим в своїй галузі</w:t>
      </w:r>
      <w:r w:rsidR="00EA069E" w:rsidRPr="00797F2C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  <w:t>»</w:t>
      </w:r>
    </w:p>
    <w:p w14:paraId="303D031D" w14:textId="77777777" w:rsidR="00C91F97" w:rsidRPr="00797F2C" w:rsidRDefault="00C91F97" w:rsidP="00C91F9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</w:pPr>
      <w:r w:rsidRPr="00797F2C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  <w:lang w:val="uk-UA"/>
        </w:rPr>
        <w:t>Пітер Друкер, класик сучасного менеджменту.</w:t>
      </w:r>
    </w:p>
    <w:p w14:paraId="2FAD34D8" w14:textId="77777777" w:rsidR="004C71CC" w:rsidRPr="00EA069E" w:rsidRDefault="004C71CC" w:rsidP="00C91F97">
      <w:pPr>
        <w:pStyle w:val="a3"/>
        <w:spacing w:line="240" w:lineRule="auto"/>
        <w:jc w:val="right"/>
        <w:rPr>
          <w:rFonts w:ascii="Times New Roman" w:hAnsi="Times New Roman" w:cs="Times New Roman"/>
          <w:color w:val="31849B" w:themeColor="accent5" w:themeShade="BF"/>
          <w:sz w:val="12"/>
          <w:szCs w:val="12"/>
          <w:lang w:val="uk-UA"/>
        </w:rPr>
      </w:pPr>
    </w:p>
    <w:p w14:paraId="22D11CFC" w14:textId="5249C426" w:rsidR="00482D13" w:rsidRPr="007B324D" w:rsidRDefault="008E58BD" w:rsidP="001719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 xml:space="preserve">Здобуття </w:t>
      </w:r>
      <w:r w:rsidR="00B532D2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рівня вищої освіти</w:t>
      </w:r>
      <w:bookmarkStart w:id="0" w:name="_GoBack"/>
      <w:bookmarkEnd w:id="0"/>
      <w:r w:rsidR="00A029F0"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r w:rsidR="00482D13"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B153C" w:rsidRPr="007B324D">
        <w:rPr>
          <w:rFonts w:ascii="Arial Black" w:hAnsi="Arial Black" w:cs="Times New Roman"/>
          <w:b/>
          <w:color w:val="C00000"/>
          <w:sz w:val="24"/>
          <w:szCs w:val="24"/>
          <w:lang w:val="uk-UA"/>
        </w:rPr>
        <w:t>БАКАЛАВР</w:t>
      </w:r>
      <w:r w:rsidR="00482D13" w:rsidRPr="007B32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51B335" w14:textId="6002B771" w:rsidR="00482D13" w:rsidRPr="007B324D" w:rsidRDefault="00482D13" w:rsidP="001719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Кваліфікація</w:t>
      </w:r>
      <w:r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0369D" w:rsidRPr="007B324D">
        <w:rPr>
          <w:rFonts w:ascii="Arial Black" w:hAnsi="Arial Black" w:cs="Times New Roman"/>
          <w:b/>
          <w:color w:val="C00000"/>
          <w:sz w:val="24"/>
          <w:szCs w:val="24"/>
          <w:lang w:val="uk-UA"/>
        </w:rPr>
        <w:t>БАКАЛАВР</w:t>
      </w:r>
      <w:r w:rsidR="0094245B" w:rsidRPr="007B324D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="0030369D"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менед</w:t>
      </w:r>
      <w:r w:rsidR="00615CAE"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ж</w:t>
      </w:r>
      <w:r w:rsidR="0030369D"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менту</w:t>
      </w:r>
      <w:r w:rsidRPr="007B32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54D2EB" w14:textId="77777777" w:rsidR="005F6D61" w:rsidRPr="007B324D" w:rsidRDefault="005F6D61" w:rsidP="00171911">
      <w:pPr>
        <w:spacing w:after="12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  <w:r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Галузь знань – 07 «Управління і адміністрування»</w:t>
      </w:r>
      <w:r w:rsidR="00D44D7D"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.</w:t>
      </w:r>
    </w:p>
    <w:p w14:paraId="092C52F9" w14:textId="77777777" w:rsidR="00482D13" w:rsidRPr="007B324D" w:rsidRDefault="00482D13" w:rsidP="001719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Форми навчання</w:t>
      </w:r>
      <w:r w:rsidR="00A029F0"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r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93DC7" w:rsidRPr="007B324D"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очна</w:t>
      </w:r>
      <w:r w:rsidR="00787545" w:rsidRPr="007B324D"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 xml:space="preserve"> </w:t>
      </w:r>
      <w:r w:rsidR="00693DC7" w:rsidRPr="007B324D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(денна та вечірня), </w:t>
      </w:r>
      <w:r w:rsidR="00693DC7" w:rsidRPr="007B324D"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заочна</w:t>
      </w:r>
      <w:r w:rsidR="006428CC" w:rsidRPr="007B32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77C685" w14:textId="77777777" w:rsidR="00171911" w:rsidRPr="007B324D" w:rsidRDefault="006428CC" w:rsidP="0017191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r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>Термін навчання</w:t>
      </w:r>
      <w:r w:rsidR="00A029F0" w:rsidRPr="007B32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r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71911"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3 роки на базі ОКР молодшого спеціаліста;– 4 роки на базі повної загальної </w:t>
      </w:r>
      <w:r w:rsidR="00195488" w:rsidRPr="007B324D">
        <w:rPr>
          <w:rFonts w:ascii="Times New Roman" w:hAnsi="Times New Roman" w:cs="Times New Roman"/>
          <w:sz w:val="24"/>
          <w:szCs w:val="24"/>
          <w:lang w:val="uk-UA"/>
        </w:rPr>
        <w:t>середньої освіти за сертифікат</w:t>
      </w:r>
      <w:r w:rsidR="00201A52" w:rsidRPr="007B324D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A029F0"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911" w:rsidRPr="007B324D">
        <w:rPr>
          <w:rFonts w:ascii="Times New Roman" w:hAnsi="Times New Roman" w:cs="Times New Roman"/>
          <w:sz w:val="24"/>
          <w:szCs w:val="24"/>
          <w:lang w:val="uk-UA"/>
        </w:rPr>
        <w:t>ЗНО з предметів:</w:t>
      </w:r>
    </w:p>
    <w:p w14:paraId="7604BD59" w14:textId="088B68B8" w:rsidR="006428CC" w:rsidRPr="007B324D" w:rsidRDefault="00207AEB" w:rsidP="0017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324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Відкрита конкурсна пропозиція: </w:t>
      </w:r>
      <w:r w:rsidR="00171911" w:rsidRPr="007B324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1. Українська мова та література; 2. Математика; 3. Іноземна мова або </w:t>
      </w:r>
      <w:r w:rsidR="00A31A4C" w:rsidRPr="007B324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географія</w:t>
      </w:r>
      <w:r w:rsidRPr="007B324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="00171911" w:rsidRPr="007B324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(не менше 100 балів кожен)</w:t>
      </w:r>
      <w:r w:rsidRPr="007B324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. </w:t>
      </w:r>
    </w:p>
    <w:p w14:paraId="2EE0F533" w14:textId="46781A07" w:rsidR="00171911" w:rsidRPr="007B324D" w:rsidRDefault="00207AEB" w:rsidP="0017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7B324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Небюджетна конкурсна пропозиція: 1. Українська мова та література; 2. Історія України; 3. Іноземна мова або географія </w:t>
      </w:r>
      <w:r w:rsidR="00D671BF" w:rsidRPr="007B324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(не менше 100 балів кожен)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54"/>
        <w:gridCol w:w="3663"/>
        <w:gridCol w:w="3663"/>
      </w:tblGrid>
      <w:tr w:rsidR="00AB415B" w:rsidRPr="00797F2C" w14:paraId="26D9B7D4" w14:textId="77777777" w:rsidTr="005F5246">
        <w:tc>
          <w:tcPr>
            <w:tcW w:w="10880" w:type="dxa"/>
            <w:gridSpan w:val="3"/>
          </w:tcPr>
          <w:p w14:paraId="072B654C" w14:textId="77777777" w:rsidR="00AB415B" w:rsidRPr="00171911" w:rsidRDefault="00AB415B" w:rsidP="00A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9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Ліцензійний обсяг прийому, осіб</w:t>
            </w:r>
          </w:p>
        </w:tc>
      </w:tr>
      <w:tr w:rsidR="00AB415B" w:rsidRPr="00797F2C" w14:paraId="770AF395" w14:textId="77777777" w:rsidTr="005F5246">
        <w:tc>
          <w:tcPr>
            <w:tcW w:w="3554" w:type="dxa"/>
          </w:tcPr>
          <w:p w14:paraId="096E01BB" w14:textId="77777777" w:rsidR="00AB415B" w:rsidRPr="00171911" w:rsidRDefault="00AB415B" w:rsidP="00A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9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3663" w:type="dxa"/>
          </w:tcPr>
          <w:p w14:paraId="5C4521DF" w14:textId="77777777" w:rsidR="00AB415B" w:rsidRPr="00171911" w:rsidRDefault="00AB415B" w:rsidP="00AB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9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</w:t>
            </w:r>
          </w:p>
        </w:tc>
        <w:tc>
          <w:tcPr>
            <w:tcW w:w="3663" w:type="dxa"/>
          </w:tcPr>
          <w:p w14:paraId="63315807" w14:textId="77777777" w:rsidR="00AB415B" w:rsidRPr="00171911" w:rsidRDefault="002F24F3" w:rsidP="002F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9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вечірня форма</w:t>
            </w:r>
          </w:p>
        </w:tc>
      </w:tr>
      <w:tr w:rsidR="00AB415B" w:rsidRPr="00797F2C" w14:paraId="1F04A9E5" w14:textId="77777777" w:rsidTr="005F5246">
        <w:tc>
          <w:tcPr>
            <w:tcW w:w="3554" w:type="dxa"/>
          </w:tcPr>
          <w:p w14:paraId="7A2FA2AC" w14:textId="77777777" w:rsidR="00AB415B" w:rsidRPr="00171911" w:rsidRDefault="00171911" w:rsidP="002F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9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</w:t>
            </w:r>
          </w:p>
        </w:tc>
        <w:tc>
          <w:tcPr>
            <w:tcW w:w="3663" w:type="dxa"/>
          </w:tcPr>
          <w:p w14:paraId="108090F4" w14:textId="77777777" w:rsidR="00AB415B" w:rsidRPr="00171911" w:rsidRDefault="002F24F3" w:rsidP="002F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9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</w:t>
            </w:r>
          </w:p>
        </w:tc>
        <w:tc>
          <w:tcPr>
            <w:tcW w:w="3663" w:type="dxa"/>
          </w:tcPr>
          <w:p w14:paraId="2F45ACD8" w14:textId="77777777" w:rsidR="00AB415B" w:rsidRPr="00171911" w:rsidRDefault="00171911" w:rsidP="002F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9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</w:tbl>
    <w:p w14:paraId="10F67E5A" w14:textId="77777777" w:rsidR="00B45F48" w:rsidRPr="00797F2C" w:rsidRDefault="00B45F48" w:rsidP="00B45F48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12"/>
          <w:szCs w:val="12"/>
          <w:lang w:val="uk-UA"/>
        </w:rPr>
      </w:pPr>
    </w:p>
    <w:p w14:paraId="5B59F319" w14:textId="54E6CE26" w:rsidR="006428CC" w:rsidRPr="007B324D" w:rsidRDefault="006428CC" w:rsidP="007B324D">
      <w:pPr>
        <w:tabs>
          <w:tab w:val="left" w:pos="567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2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Під час навч</w:t>
      </w:r>
      <w:r w:rsidR="007C0649" w:rsidRPr="007B32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ання в університеті студентам</w:t>
      </w:r>
      <w:r w:rsidR="00934DCC" w:rsidRPr="007B32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  <w:r w:rsidRPr="007B32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будуть надані знання, навички т</w:t>
      </w:r>
      <w:r w:rsidR="000575A5" w:rsidRPr="007B32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а</w:t>
      </w:r>
      <w:r w:rsidRPr="007B32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уміння професійної та практичної</w:t>
      </w:r>
      <w:r w:rsidR="00A029F0" w:rsidRPr="007B324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  <w:r w:rsidRPr="007B324D">
        <w:rPr>
          <w:rFonts w:ascii="Times New Roman" w:hAnsi="Times New Roman" w:cs="Times New Roman"/>
          <w:sz w:val="24"/>
          <w:szCs w:val="24"/>
          <w:lang w:val="uk-UA"/>
        </w:rPr>
        <w:t>підготовки за наступними дисциплінами</w:t>
      </w:r>
      <w:r w:rsidR="00A029F0"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Менеджмент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дміністрування організацій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Економічні основи управління організацією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Зовнішньоекономічна діяльність підприємства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Управління персоналом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Логістика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Маркетинг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Облік та оподаткування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Операційний менеджмент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Управління якістю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Управлінський аналіз діяльності підприємства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Фінанси підприємств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Бізнес-планування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Контролінг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Управління міжнародними комерційними операціями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24D" w:rsidRPr="007B324D">
        <w:rPr>
          <w:rFonts w:ascii="Times New Roman" w:hAnsi="Times New Roman" w:cs="Times New Roman"/>
          <w:sz w:val="24"/>
          <w:szCs w:val="24"/>
          <w:lang w:val="uk-UA"/>
        </w:rPr>
        <w:t>Управління перевезеннями</w:t>
      </w:r>
      <w:r w:rsidR="00D4406A"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24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02EDF" w:rsidRPr="007B324D">
        <w:rPr>
          <w:rFonts w:ascii="Times New Roman" w:hAnsi="Times New Roman" w:cs="Times New Roman"/>
          <w:sz w:val="24"/>
          <w:szCs w:val="24"/>
          <w:lang w:val="uk-UA"/>
        </w:rPr>
        <w:t>ощо</w:t>
      </w:r>
      <w:r w:rsidRPr="007B32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792"/>
      </w:tblGrid>
      <w:tr w:rsidR="000C66B7" w14:paraId="564C9225" w14:textId="77777777" w:rsidTr="000C66B7">
        <w:tc>
          <w:tcPr>
            <w:tcW w:w="7196" w:type="dxa"/>
          </w:tcPr>
          <w:p w14:paraId="54892920" w14:textId="77777777" w:rsidR="000C66B7" w:rsidRDefault="000C66B7" w:rsidP="007B324D">
            <w:pPr>
              <w:spacing w:before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149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Випускники </w:t>
            </w:r>
            <w:r w:rsidR="00C3120D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спеціальності</w:t>
            </w:r>
            <w:r w:rsidRPr="00A4149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 «Менеджмент» підготовлені до роботи</w:t>
            </w:r>
            <w:r w:rsidR="00A029F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 </w:t>
            </w:r>
            <w:r w:rsidRPr="00EA0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машинобудівних, гірничодобувних, металургійних, хімічних, транспортних та інших підприємствах для управління структурними підрозділами та процесами, у тому числі в сфері зовнішньоекономічної діяльності.</w:t>
            </w:r>
          </w:p>
          <w:p w14:paraId="24CFECF6" w14:textId="273FC584" w:rsidR="007B324D" w:rsidRPr="007B324D" w:rsidRDefault="007B324D" w:rsidP="00C3120D">
            <w:pPr>
              <w:spacing w:before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12"/>
                <w:szCs w:val="12"/>
                <w:lang w:val="uk-UA"/>
              </w:rPr>
            </w:pPr>
          </w:p>
        </w:tc>
        <w:tc>
          <w:tcPr>
            <w:tcW w:w="3792" w:type="dxa"/>
            <w:vMerge w:val="restart"/>
          </w:tcPr>
          <w:p w14:paraId="57C25BE7" w14:textId="77777777" w:rsidR="000C66B7" w:rsidRDefault="000C66B7" w:rsidP="000C66B7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A61755" wp14:editId="7DD9CEDF">
                  <wp:extent cx="2546253" cy="1990162"/>
                  <wp:effectExtent l="19050" t="0" r="6447" b="0"/>
                  <wp:docPr id="2" name="Рисунок 1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50" cy="199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6B7" w14:paraId="6E290C35" w14:textId="77777777" w:rsidTr="000C66B7">
        <w:tc>
          <w:tcPr>
            <w:tcW w:w="7196" w:type="dxa"/>
          </w:tcPr>
          <w:p w14:paraId="528F7E7D" w14:textId="1CF612E6" w:rsidR="000C66B7" w:rsidRDefault="000C66B7" w:rsidP="007B324D">
            <w:pPr>
              <w:tabs>
                <w:tab w:val="left" w:pos="319"/>
              </w:tabs>
              <w:ind w:firstLine="284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A4149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Випускники можуть працювати</w:t>
            </w:r>
            <w:r w:rsidRPr="00EA069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:</w:t>
            </w:r>
            <w:r w:rsidR="00A029F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 xml:space="preserve"> </w:t>
            </w:r>
            <w:r w:rsidR="007B324D" w:rsidRPr="007B3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B324D" w:rsidRPr="007B3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установах та організаціях</w:t>
            </w:r>
            <w:r w:rsidR="007B324D">
              <w:rPr>
                <w:lang w:val="uk-UA"/>
              </w:rPr>
              <w:t xml:space="preserve"> </w:t>
            </w:r>
            <w:r w:rsidR="007B324D" w:rsidRPr="007B3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усіх галузей на посадах менеджерів (управителів) з адміністративної діяльності, менеджерів (управителів) з логістики, менеджерів (управителів) з постачання, менеджерів (управителів) із збуту, менеджерів (управителів) із </w:t>
            </w:r>
            <w:proofErr w:type="spellStart"/>
            <w:r w:rsidR="007B324D" w:rsidRPr="007B3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7B324D" w:rsidRPr="007B3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громадськістю, менеджерів (управителів) із зовнішньоекономічної діяльності, менеджерів (управителів) з персоналу, менеджерів (управителів) у сфері операцій з нерухомістю, менеджерів (управителів) з досліджень ринку, менеджерів (управителів) з консультацій з питань комерційної діяльності</w:t>
            </w:r>
            <w:r w:rsidR="007B3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3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3792" w:type="dxa"/>
            <w:vMerge/>
          </w:tcPr>
          <w:p w14:paraId="65F47493" w14:textId="77777777" w:rsidR="000C66B7" w:rsidRDefault="000C66B7" w:rsidP="000C66B7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</w:p>
        </w:tc>
      </w:tr>
    </w:tbl>
    <w:p w14:paraId="37C6412B" w14:textId="6614E413" w:rsidR="00D350B8" w:rsidRPr="00EA069E" w:rsidRDefault="00D350B8" w:rsidP="007B324D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14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lastRenderedPageBreak/>
        <w:t>Професійна діяльність</w:t>
      </w:r>
      <w:r w:rsidR="00A029F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>бакалавра менеджменту полягає у вирішенні практичних питань економічної діяльності підприємства і організації управління ним з метою підвищення його конкурентоспроможності, стимулюванн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 успішної діяльності персоналу, активізації інноваційної діяльності, формуванн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організаційної культури і </w:t>
      </w:r>
      <w:r w:rsidR="004F7CF0">
        <w:rPr>
          <w:rFonts w:ascii="Times New Roman" w:hAnsi="Times New Roman" w:cs="Times New Roman"/>
          <w:sz w:val="24"/>
          <w:szCs w:val="24"/>
          <w:lang w:val="uk-UA"/>
        </w:rPr>
        <w:t>управлінської</w:t>
      </w:r>
      <w:r w:rsidR="00A02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>структури підприємства, тощо.</w:t>
      </w:r>
    </w:p>
    <w:p w14:paraId="4BBEE876" w14:textId="77777777" w:rsidR="00FD4158" w:rsidRPr="00EA069E" w:rsidRDefault="00FD4158" w:rsidP="007B324D">
      <w:pPr>
        <w:spacing w:before="120" w:after="0"/>
        <w:ind w:firstLine="284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  <w:r w:rsidRPr="00A414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Актуальність професії менеджера</w:t>
      </w:r>
      <w:r w:rsidRPr="00EA069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  <w:t xml:space="preserve">: </w:t>
      </w:r>
    </w:p>
    <w:p w14:paraId="75E8C889" w14:textId="77777777" w:rsidR="00FD4158" w:rsidRPr="00EA069E" w:rsidRDefault="00FD4158" w:rsidP="00FD41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висока потреба в професіоналах в </w:t>
      </w:r>
      <w:r w:rsidR="00797F2C">
        <w:rPr>
          <w:rFonts w:ascii="Times New Roman" w:hAnsi="Times New Roman" w:cs="Times New Roman"/>
          <w:sz w:val="24"/>
          <w:szCs w:val="24"/>
          <w:lang w:val="uk-UA"/>
        </w:rPr>
        <w:t>галуз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і менеджменту; </w:t>
      </w:r>
    </w:p>
    <w:p w14:paraId="7E622F85" w14:textId="77777777" w:rsidR="00FD4158" w:rsidRPr="00EA069E" w:rsidRDefault="00FD4158" w:rsidP="00FD41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цікава робота в ролі керівника людьми; </w:t>
      </w:r>
    </w:p>
    <w:p w14:paraId="17C5F5FC" w14:textId="77777777" w:rsidR="00FD4158" w:rsidRPr="00EA069E" w:rsidRDefault="00FD4158" w:rsidP="00FD41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>робота, яка потрібна всім</w:t>
      </w:r>
      <w:r w:rsidR="00370774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організаціям, незалежно від </w:t>
      </w:r>
      <w:r w:rsidR="00370774" w:rsidRPr="00C3120D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A02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розміру і форми власності; </w:t>
      </w:r>
    </w:p>
    <w:p w14:paraId="207A70FB" w14:textId="77777777" w:rsidR="00FD4158" w:rsidRPr="00EA069E" w:rsidRDefault="00FD4158" w:rsidP="00FD41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творча робота; </w:t>
      </w:r>
    </w:p>
    <w:p w14:paraId="144D1C03" w14:textId="77777777" w:rsidR="00FD4158" w:rsidRPr="00EA069E" w:rsidRDefault="00FD4158" w:rsidP="00FD41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>висока оплата праці професіоналів</w:t>
      </w:r>
      <w:r w:rsidR="00370774" w:rsidRPr="00C312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>менеджерів;</w:t>
      </w:r>
    </w:p>
    <w:p w14:paraId="6D3855DC" w14:textId="77777777" w:rsidR="002B3D83" w:rsidRPr="00EA069E" w:rsidRDefault="00FD4158" w:rsidP="00FD415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професія надає відмінні кар'єрні можливості, особливо якщо до отриманого багажу знань у випускника додаються такі </w:t>
      </w:r>
      <w:r w:rsidR="00EA069E">
        <w:rPr>
          <w:rFonts w:ascii="Times New Roman" w:hAnsi="Times New Roman" w:cs="Times New Roman"/>
          <w:sz w:val="24"/>
          <w:szCs w:val="24"/>
          <w:lang w:val="uk-UA"/>
        </w:rPr>
        <w:t>затребувані</w:t>
      </w:r>
      <w:r w:rsidR="00A02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69E">
        <w:rPr>
          <w:rFonts w:ascii="Times New Roman" w:hAnsi="Times New Roman" w:cs="Times New Roman"/>
          <w:sz w:val="24"/>
          <w:szCs w:val="24"/>
          <w:lang w:val="uk-UA"/>
        </w:rPr>
        <w:t>роботодавцями</w:t>
      </w:r>
      <w:r w:rsidR="00A02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69E">
        <w:rPr>
          <w:rFonts w:ascii="Times New Roman" w:hAnsi="Times New Roman" w:cs="Times New Roman"/>
          <w:sz w:val="24"/>
          <w:szCs w:val="24"/>
          <w:lang w:val="uk-UA"/>
        </w:rPr>
        <w:t>якості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>, як управлінський і організаторський талант, ві</w:t>
      </w:r>
      <w:r w:rsidR="00EA069E">
        <w:rPr>
          <w:rFonts w:ascii="Times New Roman" w:hAnsi="Times New Roman" w:cs="Times New Roman"/>
          <w:sz w:val="24"/>
          <w:szCs w:val="24"/>
          <w:lang w:val="uk-UA"/>
        </w:rPr>
        <w:t>дповідальність, працездатність,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ініціативність і комунікабельність.</w:t>
      </w:r>
    </w:p>
    <w:p w14:paraId="2542D0A9" w14:textId="77777777" w:rsidR="00A41499" w:rsidRPr="00A41499" w:rsidRDefault="00A41499" w:rsidP="00A41499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12"/>
          <w:szCs w:val="12"/>
          <w:lang w:val="uk-UA"/>
        </w:rPr>
      </w:pPr>
    </w:p>
    <w:p w14:paraId="0F4BA110" w14:textId="77777777" w:rsidR="00F91330" w:rsidRPr="00A41499" w:rsidRDefault="00817D6E" w:rsidP="00A41499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A414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Перспективи подальшого навчання</w:t>
      </w:r>
    </w:p>
    <w:p w14:paraId="636EA918" w14:textId="18CFD6BE" w:rsidR="00FA78BD" w:rsidRPr="00934DCC" w:rsidRDefault="00D625C7" w:rsidP="00FA78BD">
      <w:pPr>
        <w:pStyle w:val="a3"/>
        <w:spacing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Здобуття 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 w:rsidR="00A02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E9D" w:rsidRPr="00934DCC">
        <w:rPr>
          <w:rFonts w:ascii="Arial Black" w:hAnsi="Arial Black" w:cs="Times New Roman"/>
          <w:b/>
          <w:color w:val="C00000"/>
          <w:sz w:val="24"/>
          <w:szCs w:val="24"/>
          <w:lang w:val="uk-UA"/>
        </w:rPr>
        <w:t>МАГІСТР</w:t>
      </w:r>
    </w:p>
    <w:p w14:paraId="2759E618" w14:textId="77777777" w:rsidR="00FA78BD" w:rsidRPr="00A41499" w:rsidRDefault="00FA78BD" w:rsidP="00FA78BD">
      <w:pPr>
        <w:pStyle w:val="a3"/>
        <w:spacing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58"/>
        <w:gridCol w:w="7382"/>
      </w:tblGrid>
      <w:tr w:rsidR="00D625C7" w:rsidRPr="00EA069E" w14:paraId="2A07F0BB" w14:textId="77777777" w:rsidTr="00934DCC">
        <w:tc>
          <w:tcPr>
            <w:tcW w:w="458" w:type="dxa"/>
          </w:tcPr>
          <w:p w14:paraId="3EDD0188" w14:textId="77777777" w:rsidR="00D625C7" w:rsidRPr="00D625C7" w:rsidRDefault="00D625C7" w:rsidP="00FA7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5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382" w:type="dxa"/>
          </w:tcPr>
          <w:p w14:paraId="3F909DF1" w14:textId="02F8FA29" w:rsidR="00D625C7" w:rsidRPr="00D625C7" w:rsidRDefault="00D671BF" w:rsidP="00D625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програми кафедри менеджменту</w:t>
            </w:r>
          </w:p>
        </w:tc>
      </w:tr>
      <w:tr w:rsidR="00D625C7" w:rsidRPr="00EA069E" w14:paraId="39C1E32D" w14:textId="77777777" w:rsidTr="00934DCC">
        <w:tc>
          <w:tcPr>
            <w:tcW w:w="458" w:type="dxa"/>
          </w:tcPr>
          <w:p w14:paraId="0DAB0908" w14:textId="77777777" w:rsidR="00D625C7" w:rsidRPr="00D625C7" w:rsidRDefault="00D625C7" w:rsidP="00FA7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5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2" w:type="dxa"/>
          </w:tcPr>
          <w:p w14:paraId="75863C3D" w14:textId="55B85CA0" w:rsidR="00D625C7" w:rsidRPr="00D625C7" w:rsidRDefault="00D625C7" w:rsidP="00D625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5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Менеджмент організацій і </w:t>
            </w:r>
            <w:r w:rsidR="00D67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логістика</w:t>
            </w:r>
          </w:p>
        </w:tc>
      </w:tr>
      <w:tr w:rsidR="00D625C7" w:rsidRPr="00EA069E" w14:paraId="1D35DB9F" w14:textId="77777777" w:rsidTr="00934DCC">
        <w:tc>
          <w:tcPr>
            <w:tcW w:w="458" w:type="dxa"/>
          </w:tcPr>
          <w:p w14:paraId="5E35084B" w14:textId="77777777" w:rsidR="00D625C7" w:rsidRPr="00D625C7" w:rsidRDefault="00D625C7" w:rsidP="00FA7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5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2" w:type="dxa"/>
          </w:tcPr>
          <w:p w14:paraId="338C0202" w14:textId="77777777" w:rsidR="00D625C7" w:rsidRPr="00D625C7" w:rsidRDefault="00D625C7" w:rsidP="00D625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25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Менеджмент зовнішньоекономічної діяльності</w:t>
            </w:r>
          </w:p>
        </w:tc>
      </w:tr>
    </w:tbl>
    <w:p w14:paraId="5373A776" w14:textId="77777777" w:rsidR="00A41499" w:rsidRPr="00A41499" w:rsidRDefault="00A41499" w:rsidP="000C66B7">
      <w:pPr>
        <w:tabs>
          <w:tab w:val="left" w:pos="4431"/>
        </w:tabs>
        <w:spacing w:before="120" w:after="0"/>
        <w:jc w:val="center"/>
        <w:rPr>
          <w:rFonts w:ascii="Times New Roman" w:hAnsi="Times New Roman" w:cs="Times New Roman"/>
          <w:b/>
          <w:color w:val="365F91" w:themeColor="accent1" w:themeShade="BF"/>
          <w:sz w:val="12"/>
          <w:szCs w:val="12"/>
          <w:lang w:val="uk-UA"/>
        </w:rPr>
      </w:pPr>
    </w:p>
    <w:p w14:paraId="16EC3163" w14:textId="77777777" w:rsidR="00817D6E" w:rsidRPr="00A41499" w:rsidRDefault="003809A5" w:rsidP="00A41499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A414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Додаткові можливості</w:t>
      </w:r>
    </w:p>
    <w:p w14:paraId="7E2F5C6E" w14:textId="77777777" w:rsidR="003809A5" w:rsidRDefault="003809A5" w:rsidP="00F46A7D">
      <w:pPr>
        <w:pStyle w:val="a3"/>
        <w:numPr>
          <w:ilvl w:val="0"/>
          <w:numId w:val="2"/>
        </w:numPr>
        <w:tabs>
          <w:tab w:val="left" w:pos="44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>Отримання другої (паралельної) вищої освіти</w:t>
      </w:r>
      <w:r w:rsidR="005237A0" w:rsidRPr="00EA069E">
        <w:rPr>
          <w:rFonts w:ascii="Times New Roman" w:hAnsi="Times New Roman" w:cs="Times New Roman"/>
          <w:sz w:val="24"/>
          <w:szCs w:val="24"/>
          <w:lang w:val="uk-UA"/>
        </w:rPr>
        <w:t>, у т.ч. диплом магістра Вищої банкової школи міста Вроцлав (Польща).</w:t>
      </w:r>
    </w:p>
    <w:p w14:paraId="79F9F460" w14:textId="603D4EBF" w:rsidR="002845F3" w:rsidRPr="00EA069E" w:rsidRDefault="00A47838" w:rsidP="00F46A7D">
      <w:pPr>
        <w:pStyle w:val="a3"/>
        <w:numPr>
          <w:ilvl w:val="0"/>
          <w:numId w:val="2"/>
        </w:numPr>
        <w:tabs>
          <w:tab w:val="left" w:pos="44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A19FA">
        <w:rPr>
          <w:rFonts w:ascii="Times New Roman" w:hAnsi="Times New Roman" w:cs="Times New Roman"/>
          <w:sz w:val="24"/>
          <w:szCs w:val="24"/>
          <w:lang w:val="uk-UA"/>
        </w:rPr>
        <w:t xml:space="preserve">роведення тренінгів та відіо-лекцій німецькими професорами за допомогою платформи дистанційної освіти </w:t>
      </w:r>
      <w:r w:rsidRPr="007B324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7B324D">
        <w:rPr>
          <w:rFonts w:ascii="Times New Roman" w:hAnsi="Times New Roman" w:cs="Times New Roman"/>
          <w:sz w:val="24"/>
          <w:szCs w:val="24"/>
          <w:lang w:val="uk-UA"/>
        </w:rPr>
        <w:t>НТУ «Дніпровська політехніка»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A19FA">
        <w:rPr>
          <w:rFonts w:ascii="Times New Roman" w:hAnsi="Times New Roman" w:cs="Times New Roman"/>
          <w:sz w:val="24"/>
          <w:szCs w:val="24"/>
          <w:lang w:val="uk-UA"/>
        </w:rPr>
        <w:t>українсько-німецькі літні школи для студентів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A19FA">
        <w:rPr>
          <w:rFonts w:ascii="Times New Roman" w:hAnsi="Times New Roman" w:cs="Times New Roman"/>
          <w:sz w:val="24"/>
          <w:szCs w:val="24"/>
          <w:lang w:val="uk-UA"/>
        </w:rPr>
        <w:t xml:space="preserve">семестрові програми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>в Бранденбурському технічному університеті міста Котбус-</w:t>
      </w:r>
      <w:r w:rsidRPr="001A19FA">
        <w:rPr>
          <w:rFonts w:ascii="Times New Roman" w:hAnsi="Times New Roman" w:cs="Times New Roman"/>
          <w:sz w:val="24"/>
          <w:szCs w:val="24"/>
          <w:lang w:val="uk-UA"/>
        </w:rPr>
        <w:t>Зенфтенберг (Німеччина).</w:t>
      </w:r>
    </w:p>
    <w:p w14:paraId="0520F001" w14:textId="77777777" w:rsidR="003809A5" w:rsidRPr="00EA069E" w:rsidRDefault="003809A5" w:rsidP="00F46A7D">
      <w:pPr>
        <w:pStyle w:val="a3"/>
        <w:numPr>
          <w:ilvl w:val="0"/>
          <w:numId w:val="2"/>
        </w:numPr>
        <w:tabs>
          <w:tab w:val="left" w:pos="44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>Поглибле</w:t>
      </w:r>
      <w:r w:rsidR="00797F2C">
        <w:rPr>
          <w:rFonts w:ascii="Times New Roman" w:hAnsi="Times New Roman" w:cs="Times New Roman"/>
          <w:sz w:val="24"/>
          <w:szCs w:val="24"/>
          <w:lang w:val="uk-UA"/>
        </w:rPr>
        <w:t>ння мовної підготовки: навчання</w:t>
      </w:r>
      <w:r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 в українсько-американському, українсько-німецькому, українсько-іспанському, укра</w:t>
      </w:r>
      <w:r w:rsidR="000023A6">
        <w:rPr>
          <w:rFonts w:ascii="Times New Roman" w:hAnsi="Times New Roman" w:cs="Times New Roman"/>
          <w:sz w:val="24"/>
          <w:szCs w:val="24"/>
          <w:lang w:val="uk-UA"/>
        </w:rPr>
        <w:t xml:space="preserve">їнсько-польському  та інших </w:t>
      </w:r>
      <w:r w:rsidR="000023A6" w:rsidRPr="00E32EEA">
        <w:rPr>
          <w:rFonts w:ascii="Times New Roman" w:hAnsi="Times New Roman" w:cs="Times New Roman"/>
          <w:sz w:val="24"/>
          <w:szCs w:val="24"/>
          <w:lang w:val="uk-UA"/>
        </w:rPr>
        <w:t>мовних центрах.</w:t>
      </w:r>
    </w:p>
    <w:p w14:paraId="5BA403D8" w14:textId="77777777" w:rsidR="003809A5" w:rsidRPr="00EA069E" w:rsidRDefault="003809A5" w:rsidP="00F46A7D">
      <w:pPr>
        <w:pStyle w:val="a3"/>
        <w:numPr>
          <w:ilvl w:val="0"/>
          <w:numId w:val="2"/>
        </w:numPr>
        <w:tabs>
          <w:tab w:val="left" w:pos="44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>Стажування за кордоном.</w:t>
      </w:r>
    </w:p>
    <w:p w14:paraId="3E345920" w14:textId="55E6EBBC" w:rsidR="00F46A7D" w:rsidRPr="00EA069E" w:rsidRDefault="005237A0" w:rsidP="00F46A7D">
      <w:pPr>
        <w:pStyle w:val="a3"/>
        <w:numPr>
          <w:ilvl w:val="0"/>
          <w:numId w:val="2"/>
        </w:numPr>
        <w:tabs>
          <w:tab w:val="left" w:pos="44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69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09A5" w:rsidRPr="00EA069E">
        <w:rPr>
          <w:rFonts w:ascii="Times New Roman" w:hAnsi="Times New Roman" w:cs="Times New Roman"/>
          <w:sz w:val="24"/>
          <w:szCs w:val="24"/>
          <w:lang w:val="uk-UA"/>
        </w:rPr>
        <w:t>часть</w:t>
      </w:r>
      <w:r w:rsidR="00980430"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 в міжнародних школах, виступи з доповідями докладів на нау</w:t>
      </w:r>
      <w:r w:rsidR="000023A6">
        <w:rPr>
          <w:rFonts w:ascii="Times New Roman" w:hAnsi="Times New Roman" w:cs="Times New Roman"/>
          <w:sz w:val="24"/>
          <w:szCs w:val="24"/>
          <w:lang w:val="uk-UA"/>
        </w:rPr>
        <w:t xml:space="preserve">кових конференціях, </w:t>
      </w:r>
      <w:r w:rsidR="000023A6" w:rsidRPr="00E32EEA">
        <w:rPr>
          <w:rFonts w:ascii="Times New Roman" w:hAnsi="Times New Roman" w:cs="Times New Roman"/>
          <w:sz w:val="24"/>
          <w:szCs w:val="24"/>
          <w:lang w:val="uk-UA"/>
        </w:rPr>
        <w:t>публікація</w:t>
      </w:r>
      <w:r w:rsidR="00980430"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  статей в наукових журналах, слухання лекцій</w:t>
      </w:r>
      <w:r w:rsidR="006711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430"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провідних вітчизняних та закордонних </w:t>
      </w:r>
      <w:r w:rsidR="003809A5" w:rsidRPr="00EA069E">
        <w:rPr>
          <w:rFonts w:ascii="Times New Roman" w:hAnsi="Times New Roman" w:cs="Times New Roman"/>
          <w:sz w:val="24"/>
          <w:szCs w:val="24"/>
          <w:lang w:val="uk-UA"/>
        </w:rPr>
        <w:t>фахівців з менеджменту</w:t>
      </w:r>
      <w:r w:rsidR="00980430" w:rsidRPr="00EA069E">
        <w:rPr>
          <w:rFonts w:ascii="Times New Roman" w:hAnsi="Times New Roman" w:cs="Times New Roman"/>
          <w:sz w:val="24"/>
          <w:szCs w:val="24"/>
          <w:lang w:val="uk-UA"/>
        </w:rPr>
        <w:t xml:space="preserve"> та економіки</w:t>
      </w:r>
      <w:r w:rsidR="003809A5" w:rsidRPr="00EA0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528AB5" w14:textId="77777777" w:rsidR="00521F4D" w:rsidRPr="00DB3941" w:rsidRDefault="00521F4D" w:rsidP="00A41499">
      <w:pPr>
        <w:tabs>
          <w:tab w:val="left" w:pos="4431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uk-UA"/>
        </w:rPr>
      </w:pPr>
      <w:r w:rsidRPr="00DB394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uk-UA"/>
        </w:rPr>
        <w:t>«</w:t>
      </w:r>
      <w:r w:rsidR="0071053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uk-UA"/>
        </w:rPr>
        <w:t>Шановні абітурієнти</w:t>
      </w:r>
      <w:r w:rsidRPr="00DB394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uk-UA"/>
        </w:rPr>
        <w:t>!</w:t>
      </w:r>
    </w:p>
    <w:p w14:paraId="52A00C9B" w14:textId="77777777" w:rsidR="00521F4D" w:rsidRPr="00DB3941" w:rsidRDefault="00521F4D" w:rsidP="00A41499">
      <w:pPr>
        <w:tabs>
          <w:tab w:val="left" w:pos="443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uk-UA"/>
        </w:rPr>
      </w:pPr>
      <w:r w:rsidRPr="00DB394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uk-UA"/>
        </w:rPr>
        <w:t>Ви маєте прийняти одне з найголовніших рішень у житті, тому дуже важливо зробити правильний вибір. Плануйте свій успіх. Пам’ятайте, що Ваше майбутнє створюється вже сьогодні».</w:t>
      </w:r>
    </w:p>
    <w:p w14:paraId="611081C1" w14:textId="77777777" w:rsidR="00521F4D" w:rsidRPr="00DB3941" w:rsidRDefault="00521F4D" w:rsidP="00A41499">
      <w:pPr>
        <w:tabs>
          <w:tab w:val="left" w:pos="4431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</w:pPr>
      <w:r w:rsidRPr="00DB394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>Завідувач кафе</w:t>
      </w:r>
      <w:r w:rsidR="0017403C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>дри менеджменту</w:t>
      </w:r>
      <w:r w:rsidRPr="00DB394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 xml:space="preserve">, </w:t>
      </w:r>
    </w:p>
    <w:p w14:paraId="514EB516" w14:textId="77777777" w:rsidR="00A41499" w:rsidRPr="00DB3941" w:rsidRDefault="00CC6CC0" w:rsidP="00A41499">
      <w:pPr>
        <w:tabs>
          <w:tab w:val="left" w:pos="4431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>п</w:t>
      </w:r>
      <w:r w:rsidR="00521F4D" w:rsidRPr="00DB394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>рофесор</w:t>
      </w:r>
      <w:r w:rsidR="00BB7A2B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 xml:space="preserve"> д.е.н.</w:t>
      </w:r>
      <w:r w:rsidR="00521F4D" w:rsidRPr="00DB394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 xml:space="preserve"> заслужений економіст України, </w:t>
      </w:r>
    </w:p>
    <w:p w14:paraId="5385DD04" w14:textId="77777777" w:rsidR="00521F4D" w:rsidRPr="00DB3941" w:rsidRDefault="00521F4D" w:rsidP="00A41499">
      <w:pPr>
        <w:tabs>
          <w:tab w:val="left" w:pos="4431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</w:pPr>
      <w:r w:rsidRPr="00DB394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uk-UA"/>
        </w:rPr>
        <w:t>Швець Василь Якович</w:t>
      </w:r>
    </w:p>
    <w:p w14:paraId="3944DB70" w14:textId="77777777" w:rsidR="00A41499" w:rsidRPr="000C66B7" w:rsidRDefault="00A41499" w:rsidP="00F46A7D">
      <w:pPr>
        <w:pStyle w:val="a3"/>
        <w:tabs>
          <w:tab w:val="left" w:pos="4431"/>
        </w:tabs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12"/>
          <w:szCs w:val="12"/>
          <w:lang w:val="uk-UA"/>
        </w:rPr>
      </w:pPr>
    </w:p>
    <w:p w14:paraId="21A31B33" w14:textId="77777777" w:rsidR="004F0D6E" w:rsidRDefault="00F46A7D" w:rsidP="00F46A7D">
      <w:pPr>
        <w:pStyle w:val="a3"/>
        <w:tabs>
          <w:tab w:val="left" w:pos="44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менеджменту: </w:t>
      </w:r>
      <w:r w:rsidR="00253BC0">
        <w:rPr>
          <w:rFonts w:ascii="Times New Roman" w:hAnsi="Times New Roman" w:cs="Times New Roman"/>
          <w:b/>
          <w:sz w:val="24"/>
          <w:szCs w:val="24"/>
          <w:lang w:val="uk-UA"/>
        </w:rPr>
        <w:t>м. Дніпро</w:t>
      </w:r>
      <w:r w:rsidR="008B6A2B">
        <w:rPr>
          <w:rFonts w:ascii="Times New Roman" w:hAnsi="Times New Roman" w:cs="Times New Roman"/>
          <w:b/>
          <w:sz w:val="24"/>
          <w:szCs w:val="24"/>
          <w:lang w:val="uk-UA"/>
        </w:rPr>
        <w:t>, просп</w:t>
      </w:r>
      <w:r w:rsidR="00784D8B">
        <w:rPr>
          <w:rFonts w:ascii="Times New Roman" w:hAnsi="Times New Roman" w:cs="Times New Roman"/>
          <w:b/>
          <w:sz w:val="24"/>
          <w:szCs w:val="24"/>
          <w:lang w:val="uk-UA"/>
        </w:rPr>
        <w:t>ект</w:t>
      </w:r>
      <w:r w:rsidR="00EC06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1CBA">
        <w:rPr>
          <w:rFonts w:ascii="Times New Roman" w:hAnsi="Times New Roman" w:cs="Times New Roman"/>
          <w:b/>
          <w:sz w:val="24"/>
          <w:szCs w:val="24"/>
          <w:lang w:val="uk-UA"/>
        </w:rPr>
        <w:t>Д. Яворницького</w:t>
      </w:r>
      <w:r w:rsidR="00006CD9" w:rsidRPr="00A414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19, </w:t>
      </w:r>
    </w:p>
    <w:p w14:paraId="09574042" w14:textId="568D54A4" w:rsidR="00F46A7D" w:rsidRPr="00A41499" w:rsidRDefault="00F46A7D" w:rsidP="00F46A7D">
      <w:pPr>
        <w:pStyle w:val="a3"/>
        <w:tabs>
          <w:tab w:val="left" w:pos="44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99">
        <w:rPr>
          <w:rFonts w:ascii="Times New Roman" w:hAnsi="Times New Roman" w:cs="Times New Roman"/>
          <w:b/>
          <w:sz w:val="24"/>
          <w:szCs w:val="24"/>
          <w:lang w:val="uk-UA"/>
        </w:rPr>
        <w:t>4-й корпус, 3-й поверх, кімната №64,</w:t>
      </w:r>
      <w:r w:rsidR="00671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C41B2">
        <w:rPr>
          <w:rFonts w:ascii="Times New Roman" w:hAnsi="Times New Roman" w:cs="Times New Roman"/>
          <w:b/>
          <w:sz w:val="24"/>
          <w:szCs w:val="24"/>
          <w:lang w:val="uk-UA"/>
        </w:rPr>
        <w:t>тел</w:t>
      </w:r>
      <w:proofErr w:type="spellEnd"/>
      <w:r w:rsidR="00EC41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414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(056) </w:t>
      </w:r>
      <w:r w:rsidR="00D44D7D">
        <w:rPr>
          <w:rFonts w:ascii="Times New Roman" w:hAnsi="Times New Roman" w:cs="Times New Roman"/>
          <w:b/>
          <w:sz w:val="24"/>
          <w:szCs w:val="24"/>
          <w:lang w:val="uk-UA"/>
        </w:rPr>
        <w:t>756-09-36</w:t>
      </w:r>
    </w:p>
    <w:p w14:paraId="7348D773" w14:textId="77777777" w:rsidR="00006CD9" w:rsidRPr="00797F2C" w:rsidRDefault="00F46A7D" w:rsidP="00797F2C">
      <w:pPr>
        <w:pStyle w:val="a3"/>
        <w:tabs>
          <w:tab w:val="left" w:pos="44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499">
        <w:rPr>
          <w:rFonts w:ascii="Times New Roman" w:hAnsi="Times New Roman" w:cs="Times New Roman"/>
          <w:b/>
          <w:sz w:val="24"/>
          <w:szCs w:val="24"/>
          <w:lang w:val="uk-UA"/>
        </w:rPr>
        <w:t>Адреса офіційного сайту:</w:t>
      </w:r>
      <w:r w:rsidR="00A02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41499">
        <w:rPr>
          <w:rFonts w:ascii="Times New Roman" w:hAnsi="Times New Roman" w:cs="Times New Roman"/>
          <w:b/>
          <w:sz w:val="24"/>
          <w:szCs w:val="24"/>
          <w:lang w:val="en-US"/>
        </w:rPr>
        <w:t>mvs</w:t>
      </w:r>
      <w:proofErr w:type="spellEnd"/>
      <w:r w:rsidRPr="00A4149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A41499">
        <w:rPr>
          <w:rFonts w:ascii="Times New Roman" w:hAnsi="Times New Roman" w:cs="Times New Roman"/>
          <w:b/>
          <w:sz w:val="24"/>
          <w:szCs w:val="24"/>
          <w:lang w:val="en-US"/>
        </w:rPr>
        <w:t>nmu</w:t>
      </w:r>
      <w:proofErr w:type="spellEnd"/>
      <w:r w:rsidRPr="00A4149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41499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Pr="00A4149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A41499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</w:p>
    <w:p w14:paraId="4C7E4ED0" w14:textId="77777777" w:rsidR="00797F2C" w:rsidRPr="00797F2C" w:rsidRDefault="00797F2C" w:rsidP="00797F2C">
      <w:pPr>
        <w:pStyle w:val="a3"/>
        <w:tabs>
          <w:tab w:val="left" w:pos="44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67"/>
        <w:gridCol w:w="5297"/>
      </w:tblGrid>
      <w:tr w:rsidR="009F1D86" w:rsidRPr="00A41499" w14:paraId="09840151" w14:textId="77777777" w:rsidTr="004029A8">
        <w:tc>
          <w:tcPr>
            <w:tcW w:w="6026" w:type="dxa"/>
          </w:tcPr>
          <w:p w14:paraId="24A25B1B" w14:textId="06F4EA87" w:rsidR="004C2A44" w:rsidRPr="00A41499" w:rsidRDefault="004C2A44" w:rsidP="006711E6">
            <w:pPr>
              <w:pStyle w:val="a3"/>
              <w:tabs>
                <w:tab w:val="left" w:pos="443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Директор </w:t>
            </w:r>
            <w:r w:rsidR="001C75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r w:rsidR="001A54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вчально</w:t>
            </w:r>
            <w:r w:rsidR="001C75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2D3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</w:t>
            </w:r>
            <w:r w:rsidR="00074B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  <w:r w:rsidR="001C75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інституту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економіки, зав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ідувач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каф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едри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менеджменту, проф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есор, </w:t>
            </w:r>
            <w:proofErr w:type="spellStart"/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д.е.н</w:t>
            </w:r>
            <w:proofErr w:type="spellEnd"/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Швець В.Я., 4-й корпус, 3-й поверх, кімната №6</w:t>
            </w:r>
            <w:r w:rsidR="00006CD9"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(056</w:t>
            </w:r>
            <w:r w:rsidR="001B10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006CD9"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47-39-97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422" w:type="dxa"/>
          </w:tcPr>
          <w:p w14:paraId="038DD09C" w14:textId="77777777" w:rsidR="00BC764F" w:rsidRDefault="004C2A44" w:rsidP="00E20F1A">
            <w:pPr>
              <w:pStyle w:val="a3"/>
              <w:tabs>
                <w:tab w:val="left" w:pos="443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Декан 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факультету менеджменту, 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есор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д.е.н. 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Бардась Артем Володимирович,</w:t>
            </w:r>
          </w:p>
          <w:p w14:paraId="7288B42E" w14:textId="7CD5F370" w:rsidR="00BC764F" w:rsidRDefault="004C2A44" w:rsidP="00E20F1A">
            <w:pPr>
              <w:pStyle w:val="a3"/>
              <w:tabs>
                <w:tab w:val="left" w:pos="443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4-й корпус, 3-й поверх, кімната №64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006CD9"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14:paraId="01753BCE" w14:textId="77777777" w:rsidR="004C2A44" w:rsidRPr="00A41499" w:rsidRDefault="004C2A44" w:rsidP="00E20F1A">
            <w:pPr>
              <w:pStyle w:val="a3"/>
              <w:tabs>
                <w:tab w:val="left" w:pos="443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 (056</w:t>
            </w:r>
            <w:r w:rsidR="001B10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006CD9" w:rsidRPr="00A414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47-23-77</w:t>
            </w:r>
            <w:r w:rsidR="00BC7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</w:tbl>
    <w:p w14:paraId="28332BBD" w14:textId="0F38228D" w:rsidR="00521F4D" w:rsidRPr="00D7630A" w:rsidRDefault="00DD1232" w:rsidP="00D7630A">
      <w:pPr>
        <w:tabs>
          <w:tab w:val="left" w:pos="4431"/>
        </w:tabs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</w:pPr>
      <w:r w:rsidRPr="00D7630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З нами </w:t>
      </w:r>
      <w:r w:rsidR="007B32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В</w:t>
      </w:r>
      <w:r w:rsidRPr="00D7630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и </w:t>
      </w:r>
      <w:r w:rsidR="00C91F97" w:rsidRPr="00D7630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досягнете</w:t>
      </w:r>
      <w:r w:rsidRPr="00D7630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 більшого!</w:t>
      </w:r>
    </w:p>
    <w:sectPr w:rsidR="00521F4D" w:rsidRPr="00D7630A" w:rsidSect="009F1D86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78F4"/>
    <w:multiLevelType w:val="hybridMultilevel"/>
    <w:tmpl w:val="F63CF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98F"/>
    <w:multiLevelType w:val="hybridMultilevel"/>
    <w:tmpl w:val="9EAE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1C64"/>
    <w:multiLevelType w:val="hybridMultilevel"/>
    <w:tmpl w:val="9F32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3A1A"/>
    <w:multiLevelType w:val="hybridMultilevel"/>
    <w:tmpl w:val="6706D548"/>
    <w:lvl w:ilvl="0" w:tplc="AF0CF1C6">
      <w:start w:val="7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1345"/>
    <w:multiLevelType w:val="hybridMultilevel"/>
    <w:tmpl w:val="E3DC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F5"/>
    <w:rsid w:val="000023A6"/>
    <w:rsid w:val="00006CD9"/>
    <w:rsid w:val="00047274"/>
    <w:rsid w:val="000575A5"/>
    <w:rsid w:val="00074B9C"/>
    <w:rsid w:val="000C66B7"/>
    <w:rsid w:val="000D3307"/>
    <w:rsid w:val="00124758"/>
    <w:rsid w:val="00171911"/>
    <w:rsid w:val="0017403C"/>
    <w:rsid w:val="00175686"/>
    <w:rsid w:val="0018799F"/>
    <w:rsid w:val="001906B2"/>
    <w:rsid w:val="00195488"/>
    <w:rsid w:val="001A547E"/>
    <w:rsid w:val="001B10DA"/>
    <w:rsid w:val="001C75C3"/>
    <w:rsid w:val="00201A52"/>
    <w:rsid w:val="00207AEB"/>
    <w:rsid w:val="00212414"/>
    <w:rsid w:val="00253BC0"/>
    <w:rsid w:val="00281953"/>
    <w:rsid w:val="002845F3"/>
    <w:rsid w:val="002A152C"/>
    <w:rsid w:val="002B3D83"/>
    <w:rsid w:val="002D3F07"/>
    <w:rsid w:val="002E2ED2"/>
    <w:rsid w:val="002F0964"/>
    <w:rsid w:val="002F210D"/>
    <w:rsid w:val="002F24F3"/>
    <w:rsid w:val="0030369D"/>
    <w:rsid w:val="0035706F"/>
    <w:rsid w:val="00370774"/>
    <w:rsid w:val="003809A5"/>
    <w:rsid w:val="004029A8"/>
    <w:rsid w:val="0040601A"/>
    <w:rsid w:val="004427F5"/>
    <w:rsid w:val="00482D13"/>
    <w:rsid w:val="004C2A44"/>
    <w:rsid w:val="004C71CC"/>
    <w:rsid w:val="004F0D6E"/>
    <w:rsid w:val="004F7CF0"/>
    <w:rsid w:val="00521F4D"/>
    <w:rsid w:val="005237A0"/>
    <w:rsid w:val="00536805"/>
    <w:rsid w:val="00541788"/>
    <w:rsid w:val="00543B0A"/>
    <w:rsid w:val="00554F20"/>
    <w:rsid w:val="00570712"/>
    <w:rsid w:val="005874A0"/>
    <w:rsid w:val="005A0E94"/>
    <w:rsid w:val="005F2292"/>
    <w:rsid w:val="005F5246"/>
    <w:rsid w:val="005F6D61"/>
    <w:rsid w:val="00615CAE"/>
    <w:rsid w:val="006428CC"/>
    <w:rsid w:val="00665B29"/>
    <w:rsid w:val="006711E6"/>
    <w:rsid w:val="00673823"/>
    <w:rsid w:val="00693DC7"/>
    <w:rsid w:val="00695242"/>
    <w:rsid w:val="006A5FF1"/>
    <w:rsid w:val="00710530"/>
    <w:rsid w:val="007325EB"/>
    <w:rsid w:val="00757FAC"/>
    <w:rsid w:val="00784D8B"/>
    <w:rsid w:val="00787545"/>
    <w:rsid w:val="00797F2C"/>
    <w:rsid w:val="007B324D"/>
    <w:rsid w:val="007C0649"/>
    <w:rsid w:val="00811CBA"/>
    <w:rsid w:val="00814189"/>
    <w:rsid w:val="00815D03"/>
    <w:rsid w:val="00816437"/>
    <w:rsid w:val="00817D6E"/>
    <w:rsid w:val="00826E9A"/>
    <w:rsid w:val="008961AD"/>
    <w:rsid w:val="00896991"/>
    <w:rsid w:val="008B6A2B"/>
    <w:rsid w:val="008E41CC"/>
    <w:rsid w:val="008E58BD"/>
    <w:rsid w:val="008F0969"/>
    <w:rsid w:val="00934DCC"/>
    <w:rsid w:val="0094245B"/>
    <w:rsid w:val="00943D85"/>
    <w:rsid w:val="00980430"/>
    <w:rsid w:val="009F1D86"/>
    <w:rsid w:val="00A029F0"/>
    <w:rsid w:val="00A31A4C"/>
    <w:rsid w:val="00A32380"/>
    <w:rsid w:val="00A41499"/>
    <w:rsid w:val="00A46AB8"/>
    <w:rsid w:val="00A47838"/>
    <w:rsid w:val="00A82884"/>
    <w:rsid w:val="00AB153C"/>
    <w:rsid w:val="00AB415B"/>
    <w:rsid w:val="00B037C4"/>
    <w:rsid w:val="00B33958"/>
    <w:rsid w:val="00B45F48"/>
    <w:rsid w:val="00B532D2"/>
    <w:rsid w:val="00B97E58"/>
    <w:rsid w:val="00BA5EB6"/>
    <w:rsid w:val="00BB7A2B"/>
    <w:rsid w:val="00BC764F"/>
    <w:rsid w:val="00BE22F7"/>
    <w:rsid w:val="00C02EDF"/>
    <w:rsid w:val="00C03430"/>
    <w:rsid w:val="00C3120D"/>
    <w:rsid w:val="00C412B6"/>
    <w:rsid w:val="00C41B32"/>
    <w:rsid w:val="00C729FF"/>
    <w:rsid w:val="00C90C2B"/>
    <w:rsid w:val="00C913C7"/>
    <w:rsid w:val="00C91F97"/>
    <w:rsid w:val="00CC6CC0"/>
    <w:rsid w:val="00D2050D"/>
    <w:rsid w:val="00D350B8"/>
    <w:rsid w:val="00D4406A"/>
    <w:rsid w:val="00D44D7D"/>
    <w:rsid w:val="00D57B2C"/>
    <w:rsid w:val="00D625C7"/>
    <w:rsid w:val="00D671BF"/>
    <w:rsid w:val="00D7630A"/>
    <w:rsid w:val="00D83E24"/>
    <w:rsid w:val="00D95B51"/>
    <w:rsid w:val="00DB3941"/>
    <w:rsid w:val="00DD0135"/>
    <w:rsid w:val="00DD1232"/>
    <w:rsid w:val="00DD1478"/>
    <w:rsid w:val="00E20F1A"/>
    <w:rsid w:val="00E32EEA"/>
    <w:rsid w:val="00E63053"/>
    <w:rsid w:val="00EA069E"/>
    <w:rsid w:val="00EC0600"/>
    <w:rsid w:val="00EC41B2"/>
    <w:rsid w:val="00F07E9D"/>
    <w:rsid w:val="00F46A7D"/>
    <w:rsid w:val="00F73B81"/>
    <w:rsid w:val="00F87D2C"/>
    <w:rsid w:val="00F91330"/>
    <w:rsid w:val="00FA78BD"/>
    <w:rsid w:val="00FB729F"/>
    <w:rsid w:val="00FD4158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743"/>
  <w15:docId w15:val="{FE172EAC-D5C0-407E-B195-A1AAAA54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F5"/>
    <w:pPr>
      <w:ind w:left="720"/>
      <w:contextualSpacing/>
    </w:pPr>
  </w:style>
  <w:style w:type="table" w:styleId="a4">
    <w:name w:val="Table Grid"/>
    <w:basedOn w:val="a1"/>
    <w:uiPriority w:val="59"/>
    <w:rsid w:val="004C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7CB6-67C9-444C-AE68-CC6B9D9D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zcom</dc:creator>
  <cp:keywords/>
  <dc:description/>
  <cp:lastModifiedBy>грошелева лена</cp:lastModifiedBy>
  <cp:revision>6</cp:revision>
  <cp:lastPrinted>2015-02-12T10:57:00Z</cp:lastPrinted>
  <dcterms:created xsi:type="dcterms:W3CDTF">2020-02-25T12:44:00Z</dcterms:created>
  <dcterms:modified xsi:type="dcterms:W3CDTF">2020-02-29T05:35:00Z</dcterms:modified>
</cp:coreProperties>
</file>